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6AD5" w14:textId="77777777" w:rsidR="002E3091" w:rsidRDefault="002E3091" w:rsidP="002E3091">
      <w:pPr>
        <w:rPr>
          <w:rFonts w:eastAsia="Times New Roman"/>
          <w:szCs w:val="20"/>
          <w:u w:val="single"/>
          <w:lang w:val="es-ES_tradnl" w:eastAsia="es-ES"/>
        </w:rPr>
      </w:pPr>
      <w:proofErr w:type="spellStart"/>
      <w:r>
        <w:rPr>
          <w:rFonts w:eastAsia="Times New Roman"/>
          <w:szCs w:val="20"/>
          <w:u w:val="single"/>
          <w:lang w:val="es-ES" w:eastAsia="es-ES"/>
        </w:rPr>
        <w:t>Cde</w:t>
      </w:r>
      <w:proofErr w:type="spellEnd"/>
      <w:r>
        <w:rPr>
          <w:rFonts w:eastAsia="Times New Roman"/>
          <w:szCs w:val="20"/>
          <w:u w:val="single"/>
          <w:lang w:val="es-ES" w:eastAsia="es-ES"/>
        </w:rPr>
        <w:t xml:space="preserve">. </w:t>
      </w:r>
      <w:proofErr w:type="spellStart"/>
      <w:r>
        <w:rPr>
          <w:rFonts w:eastAsia="Times New Roman"/>
          <w:szCs w:val="20"/>
          <w:u w:val="single"/>
          <w:lang w:val="es-ES" w:eastAsia="es-ES"/>
        </w:rPr>
        <w:t>Expte</w:t>
      </w:r>
      <w:proofErr w:type="spellEnd"/>
      <w:r>
        <w:rPr>
          <w:rFonts w:eastAsia="Times New Roman"/>
          <w:szCs w:val="20"/>
          <w:u w:val="single"/>
          <w:lang w:val="es-ES" w:eastAsia="es-ES"/>
        </w:rPr>
        <w:t xml:space="preserve">. </w:t>
      </w:r>
      <w:proofErr w:type="spellStart"/>
      <w:r>
        <w:rPr>
          <w:rFonts w:eastAsia="Times New Roman"/>
          <w:szCs w:val="20"/>
          <w:u w:val="single"/>
          <w:lang w:val="es-ES_tradnl" w:eastAsia="es-ES"/>
        </w:rPr>
        <w:t>N°</w:t>
      </w:r>
      <w:proofErr w:type="spellEnd"/>
      <w:r>
        <w:rPr>
          <w:rFonts w:eastAsia="Times New Roman"/>
          <w:szCs w:val="20"/>
          <w:u w:val="single"/>
          <w:lang w:val="es-ES_tradnl" w:eastAsia="es-ES"/>
        </w:rPr>
        <w:t xml:space="preserve"> 17535/20 H.C.D.</w:t>
      </w:r>
    </w:p>
    <w:p w14:paraId="151F3E3B" w14:textId="77777777" w:rsidR="002E3091" w:rsidRDefault="002E3091" w:rsidP="002E3091">
      <w:pPr>
        <w:rPr>
          <w:rFonts w:eastAsia="Times New Roman"/>
          <w:i/>
          <w:szCs w:val="20"/>
          <w:lang w:val="es-ES_tradnl" w:eastAsia="es-ES"/>
        </w:rPr>
      </w:pPr>
    </w:p>
    <w:p w14:paraId="6AA31088" w14:textId="77777777" w:rsidR="002E3091" w:rsidRDefault="002E3091" w:rsidP="002E3091">
      <w:pPr>
        <w:rPr>
          <w:rFonts w:eastAsia="Times New Roman"/>
          <w:i/>
          <w:szCs w:val="20"/>
          <w:lang w:val="es-ES_tradnl" w:eastAsia="es-ES"/>
        </w:rPr>
      </w:pPr>
    </w:p>
    <w:p w14:paraId="0CBE2CF7" w14:textId="77777777" w:rsidR="002E3091" w:rsidRDefault="002E3091" w:rsidP="002E3091">
      <w:pPr>
        <w:rPr>
          <w:rFonts w:eastAsia="Times New Roman"/>
          <w:i/>
          <w:szCs w:val="20"/>
          <w:lang w:val="es-ES_tradnl" w:eastAsia="es-ES"/>
        </w:rPr>
      </w:pPr>
    </w:p>
    <w:p w14:paraId="76CFC75C" w14:textId="77777777" w:rsidR="002E3091" w:rsidRDefault="002E3091" w:rsidP="002E3091">
      <w:pPr>
        <w:rPr>
          <w:rFonts w:eastAsia="Times New Roman"/>
          <w:b/>
          <w:i/>
          <w:color w:val="232323"/>
          <w:shd w:val="clear" w:color="auto" w:fill="FFFFFF"/>
          <w:lang w:val="es-ES_tradnl" w:eastAsia="es-ES"/>
        </w:rPr>
      </w:pPr>
      <w:r>
        <w:rPr>
          <w:rFonts w:eastAsia="Times New Roman"/>
          <w:b/>
          <w:i/>
          <w:color w:val="232323"/>
          <w:shd w:val="clear" w:color="auto" w:fill="FFFFFF"/>
          <w:lang w:val="es-ES_tradnl" w:eastAsia="es-ES"/>
        </w:rPr>
        <w:t>EL HONORABLE CONCEJO DELIBERANTE SANCIONA CON FUERZA DE</w:t>
      </w:r>
    </w:p>
    <w:p w14:paraId="1C200724" w14:textId="77777777" w:rsidR="002E3091" w:rsidRDefault="002E3091" w:rsidP="002E3091">
      <w:pPr>
        <w:rPr>
          <w:rFonts w:eastAsia="Times New Roman"/>
          <w:b/>
          <w:szCs w:val="20"/>
          <w:u w:val="single"/>
          <w:lang w:val="es-ES_tradnl" w:eastAsia="es-ES"/>
        </w:rPr>
      </w:pPr>
    </w:p>
    <w:p w14:paraId="13BEA727" w14:textId="77777777" w:rsidR="002E3091" w:rsidRDefault="002E3091" w:rsidP="002E3091">
      <w:pPr>
        <w:rPr>
          <w:rFonts w:eastAsia="Times New Roman"/>
          <w:b/>
          <w:szCs w:val="20"/>
          <w:u w:val="single"/>
          <w:lang w:val="es-ES_tradnl" w:eastAsia="es-ES"/>
        </w:rPr>
      </w:pPr>
    </w:p>
    <w:p w14:paraId="141F4A0E" w14:textId="77777777" w:rsidR="002E3091" w:rsidRDefault="002E3091" w:rsidP="002E3091">
      <w:pPr>
        <w:rPr>
          <w:rFonts w:eastAsia="Times New Roman"/>
          <w:b/>
          <w:szCs w:val="20"/>
          <w:u w:val="single"/>
          <w:lang w:val="es-ES_tradnl" w:eastAsia="es-ES"/>
        </w:rPr>
      </w:pPr>
    </w:p>
    <w:p w14:paraId="0F68A81F" w14:textId="77777777" w:rsidR="002E3091" w:rsidRDefault="002E3091" w:rsidP="002E3091">
      <w:pPr>
        <w:rPr>
          <w:rFonts w:eastAsia="Times New Roman"/>
          <w:b/>
          <w:szCs w:val="20"/>
          <w:u w:val="single"/>
          <w:lang w:val="es-ES_tradnl" w:eastAsia="es-ES"/>
        </w:rPr>
      </w:pPr>
      <w:r>
        <w:rPr>
          <w:rFonts w:eastAsia="Times New Roman"/>
          <w:b/>
          <w:szCs w:val="20"/>
          <w:u w:val="single"/>
          <w:lang w:val="es-ES_tradnl" w:eastAsia="es-ES"/>
        </w:rPr>
        <w:t>DECRETO</w:t>
      </w:r>
    </w:p>
    <w:p w14:paraId="3D06671B" w14:textId="77777777" w:rsidR="002E3091" w:rsidRDefault="002E3091" w:rsidP="002E3091">
      <w:pPr>
        <w:rPr>
          <w:rFonts w:eastAsia="Times New Roman"/>
          <w:szCs w:val="20"/>
          <w:lang w:val="es-ES_tradnl" w:eastAsia="es-ES"/>
        </w:rPr>
      </w:pPr>
    </w:p>
    <w:p w14:paraId="39AE5957" w14:textId="77777777" w:rsidR="002E3091" w:rsidRDefault="002E3091" w:rsidP="002E3091">
      <w:pPr>
        <w:rPr>
          <w:rFonts w:eastAsia="Times New Roman"/>
          <w:szCs w:val="20"/>
          <w:lang w:val="es-ES_tradnl" w:eastAsia="es-ES"/>
        </w:rPr>
      </w:pPr>
    </w:p>
    <w:p w14:paraId="70A632F9" w14:textId="77777777" w:rsidR="002E3091" w:rsidRDefault="002E3091" w:rsidP="002E3091">
      <w:pPr>
        <w:jc w:val="both"/>
        <w:rPr>
          <w:rFonts w:eastAsia="Times New Roman"/>
          <w:szCs w:val="20"/>
          <w:lang w:val="es-ES_tradnl" w:eastAsia="es-ES"/>
        </w:rPr>
      </w:pPr>
      <w:r>
        <w:rPr>
          <w:rFonts w:eastAsia="Times New Roman"/>
          <w:szCs w:val="20"/>
          <w:u w:val="single"/>
          <w:lang w:val="es-ES_tradnl" w:eastAsia="es-ES"/>
        </w:rPr>
        <w:t>Art. 1°:</w:t>
      </w:r>
      <w:r>
        <w:rPr>
          <w:rFonts w:eastAsia="Times New Roman"/>
          <w:szCs w:val="20"/>
          <w:lang w:val="es-ES_tradnl" w:eastAsia="es-ES"/>
        </w:rPr>
        <w:t xml:space="preserve"> </w:t>
      </w:r>
      <w:proofErr w:type="spellStart"/>
      <w:r>
        <w:rPr>
          <w:rFonts w:eastAsia="Times New Roman"/>
          <w:szCs w:val="20"/>
          <w:lang w:val="es-ES_tradnl" w:eastAsia="es-ES"/>
        </w:rPr>
        <w:t>Deniégase</w:t>
      </w:r>
      <w:proofErr w:type="spellEnd"/>
      <w:r>
        <w:rPr>
          <w:rFonts w:eastAsia="Times New Roman"/>
          <w:szCs w:val="20"/>
          <w:lang w:val="es-ES_tradnl" w:eastAsia="es-ES"/>
        </w:rPr>
        <w:t xml:space="preserve"> la solicitud efectuada por la peticionante, Sra. Asunción Zunilda </w:t>
      </w:r>
      <w:proofErr w:type="spellStart"/>
      <w:r>
        <w:rPr>
          <w:rFonts w:eastAsia="Times New Roman"/>
          <w:szCs w:val="20"/>
          <w:lang w:val="es-ES_tradnl" w:eastAsia="es-ES"/>
        </w:rPr>
        <w:t>Gallardo</w:t>
      </w:r>
      <w:proofErr w:type="spellEnd"/>
      <w:r>
        <w:rPr>
          <w:rFonts w:eastAsia="Times New Roman"/>
          <w:szCs w:val="20"/>
          <w:lang w:val="es-ES_tradnl" w:eastAsia="es-ES"/>
        </w:rPr>
        <w:t xml:space="preserve">, D.N.I. 3.299.141, tramitada a fs. 2 del </w:t>
      </w:r>
      <w:proofErr w:type="spellStart"/>
      <w:r>
        <w:rPr>
          <w:rFonts w:eastAsia="Times New Roman"/>
          <w:szCs w:val="20"/>
          <w:lang w:val="es-ES_tradnl" w:eastAsia="es-ES"/>
        </w:rPr>
        <w:t>Expte</w:t>
      </w:r>
      <w:proofErr w:type="spellEnd"/>
      <w:r>
        <w:rPr>
          <w:rFonts w:eastAsia="Times New Roman"/>
          <w:szCs w:val="20"/>
          <w:lang w:val="es-ES_tradnl" w:eastAsia="es-ES"/>
        </w:rPr>
        <w:t xml:space="preserve">. </w:t>
      </w:r>
      <w:proofErr w:type="spellStart"/>
      <w:r>
        <w:rPr>
          <w:rFonts w:eastAsia="Times New Roman"/>
          <w:szCs w:val="20"/>
          <w:lang w:val="es-ES_tradnl" w:eastAsia="es-ES"/>
        </w:rPr>
        <w:t>N°</w:t>
      </w:r>
      <w:proofErr w:type="spellEnd"/>
      <w:r>
        <w:rPr>
          <w:rFonts w:eastAsia="Times New Roman"/>
          <w:szCs w:val="20"/>
          <w:lang w:val="es-ES_tradnl" w:eastAsia="es-ES"/>
        </w:rPr>
        <w:t xml:space="preserve"> 17535/20 H.C.D., (4133-20-1744 D.E.) en virtud del artículo 61 Inc. F 3) de la Ordenanza fiscal.</w:t>
      </w:r>
    </w:p>
    <w:p w14:paraId="32FE6887" w14:textId="77777777" w:rsidR="002E3091" w:rsidRDefault="002E3091" w:rsidP="002E3091">
      <w:pPr>
        <w:jc w:val="both"/>
        <w:rPr>
          <w:rFonts w:eastAsia="Times New Roman"/>
          <w:szCs w:val="20"/>
          <w:lang w:val="es-ES_tradnl" w:eastAsia="es-ES"/>
        </w:rPr>
      </w:pPr>
      <w:r>
        <w:rPr>
          <w:rFonts w:eastAsia="Times New Roman"/>
          <w:szCs w:val="20"/>
          <w:lang w:val="es-ES_tradnl" w:eastAsia="es-ES"/>
        </w:rPr>
        <w:t xml:space="preserve">Asimismo, al momento de la notificación se le informará a la peticionante que de cambiar su situación y volver a habitar su domicilio, vuelva a iniciar el trámite de eximición. </w:t>
      </w:r>
    </w:p>
    <w:p w14:paraId="64FCD670" w14:textId="77777777" w:rsidR="002E3091" w:rsidRDefault="002E3091" w:rsidP="002E3091">
      <w:pPr>
        <w:jc w:val="both"/>
        <w:rPr>
          <w:rFonts w:eastAsia="Times New Roman"/>
          <w:u w:val="single"/>
          <w:lang w:val="es-ES_tradnl" w:eastAsia="es-ES"/>
        </w:rPr>
      </w:pPr>
    </w:p>
    <w:p w14:paraId="52BB66E5" w14:textId="77777777" w:rsidR="002E3091" w:rsidRDefault="002E3091" w:rsidP="002E3091">
      <w:pPr>
        <w:jc w:val="both"/>
        <w:rPr>
          <w:rFonts w:eastAsia="Times New Roman"/>
          <w:szCs w:val="20"/>
          <w:lang w:eastAsia="es-ES"/>
        </w:rPr>
      </w:pPr>
      <w:r>
        <w:rPr>
          <w:rFonts w:eastAsia="Times New Roman"/>
          <w:u w:val="single"/>
          <w:lang w:eastAsia="es-ES"/>
        </w:rPr>
        <w:t>Art. 2°:</w:t>
      </w:r>
      <w:r>
        <w:rPr>
          <w:rFonts w:eastAsia="Times New Roman"/>
          <w:szCs w:val="20"/>
          <w:lang w:eastAsia="es-ES"/>
        </w:rPr>
        <w:t xml:space="preserve"> Regístrese, comuníquese al D.E. y archívese.</w:t>
      </w:r>
    </w:p>
    <w:p w14:paraId="7A6741B8" w14:textId="77777777" w:rsidR="002E3091" w:rsidRDefault="002E3091" w:rsidP="002E3091">
      <w:pPr>
        <w:jc w:val="both"/>
        <w:rPr>
          <w:rFonts w:eastAsia="Times New Roman"/>
          <w:szCs w:val="20"/>
          <w:lang w:eastAsia="es-ES"/>
        </w:rPr>
      </w:pPr>
    </w:p>
    <w:p w14:paraId="66512A93" w14:textId="77777777" w:rsidR="002E3091" w:rsidRPr="00EE71E8" w:rsidRDefault="002E3091" w:rsidP="002E3091">
      <w:pPr>
        <w:jc w:val="both"/>
        <w:rPr>
          <w:rFonts w:eastAsia="Times New Roman"/>
          <w:szCs w:val="20"/>
          <w:lang w:val="es-ES" w:eastAsia="es-ES"/>
        </w:rPr>
      </w:pPr>
      <w:r w:rsidRPr="00EE71E8">
        <w:rPr>
          <w:rFonts w:eastAsia="Times New Roman"/>
          <w:szCs w:val="20"/>
          <w:lang w:val="es-ES" w:eastAsia="es-ES"/>
        </w:rPr>
        <w:t xml:space="preserve">Dada en la Sala de Sesiones del Honorable Concejo Deliberante de Hurlingham, a los </w:t>
      </w:r>
      <w:r>
        <w:rPr>
          <w:rFonts w:eastAsia="Times New Roman"/>
          <w:szCs w:val="20"/>
          <w:lang w:val="es-ES" w:eastAsia="es-ES"/>
        </w:rPr>
        <w:t>doce</w:t>
      </w:r>
      <w:r w:rsidRPr="00EE71E8">
        <w:rPr>
          <w:rFonts w:eastAsia="Times New Roman"/>
          <w:szCs w:val="20"/>
          <w:lang w:val="es-ES" w:eastAsia="es-ES"/>
        </w:rPr>
        <w:t xml:space="preserve"> días del mes de </w:t>
      </w:r>
      <w:r>
        <w:rPr>
          <w:rFonts w:eastAsia="Times New Roman"/>
          <w:szCs w:val="20"/>
          <w:lang w:val="es-ES" w:eastAsia="es-ES"/>
        </w:rPr>
        <w:t>mayo de dos mil veintidós</w:t>
      </w:r>
      <w:r w:rsidRPr="00EE71E8">
        <w:rPr>
          <w:rFonts w:eastAsia="Times New Roman"/>
          <w:szCs w:val="20"/>
          <w:lang w:val="es-ES" w:eastAsia="es-ES"/>
        </w:rPr>
        <w:t>.</w:t>
      </w:r>
    </w:p>
    <w:p w14:paraId="52DB379F" w14:textId="77777777" w:rsidR="002E3091" w:rsidRPr="00EE71E8" w:rsidRDefault="002E3091" w:rsidP="002E3091">
      <w:pPr>
        <w:jc w:val="both"/>
        <w:rPr>
          <w:rFonts w:eastAsia="Times New Roman"/>
          <w:szCs w:val="20"/>
          <w:lang w:val="es-ES" w:eastAsia="es-ES"/>
        </w:rPr>
      </w:pPr>
    </w:p>
    <w:p w14:paraId="3EF1B005" w14:textId="77777777" w:rsidR="002E3091" w:rsidRPr="00EE71E8" w:rsidRDefault="002E3091" w:rsidP="002E3091">
      <w:pPr>
        <w:jc w:val="both"/>
        <w:rPr>
          <w:rFonts w:eastAsia="Times New Roman"/>
          <w:szCs w:val="20"/>
          <w:lang w:val="es-ES" w:eastAsia="es-ES"/>
        </w:rPr>
      </w:pPr>
      <w:r w:rsidRPr="00EE71E8">
        <w:rPr>
          <w:rFonts w:eastAsia="Times New Roman"/>
          <w:szCs w:val="20"/>
          <w:lang w:val="es-ES" w:eastAsia="es-ES"/>
        </w:rPr>
        <w:t>REGISTRAD</w:t>
      </w:r>
      <w:r>
        <w:rPr>
          <w:rFonts w:eastAsia="Times New Roman"/>
          <w:szCs w:val="20"/>
          <w:lang w:val="es-ES" w:eastAsia="es-ES"/>
        </w:rPr>
        <w:t>A</w:t>
      </w:r>
      <w:r w:rsidRPr="00EE71E8">
        <w:rPr>
          <w:rFonts w:eastAsia="Times New Roman"/>
          <w:szCs w:val="20"/>
          <w:lang w:val="es-ES" w:eastAsia="es-ES"/>
        </w:rPr>
        <w:t xml:space="preserve"> BAJO EL </w:t>
      </w:r>
      <w:proofErr w:type="spellStart"/>
      <w:r w:rsidRPr="00EE71E8">
        <w:rPr>
          <w:rFonts w:eastAsia="Times New Roman"/>
          <w:szCs w:val="20"/>
          <w:lang w:val="es-ES" w:eastAsia="es-ES"/>
        </w:rPr>
        <w:t>N°</w:t>
      </w:r>
      <w:proofErr w:type="spellEnd"/>
      <w:r>
        <w:rPr>
          <w:rFonts w:eastAsia="Times New Roman"/>
          <w:szCs w:val="20"/>
          <w:lang w:val="es-ES" w:eastAsia="es-ES"/>
        </w:rPr>
        <w:t xml:space="preserve"> 004/22.</w:t>
      </w:r>
    </w:p>
    <w:p w14:paraId="5D4239F1" w14:textId="77777777" w:rsidR="00CC75D2" w:rsidRDefault="00CC75D2"/>
    <w:sectPr w:rsidR="00CC7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91"/>
    <w:rsid w:val="002974E1"/>
    <w:rsid w:val="002E3091"/>
    <w:rsid w:val="00332C7F"/>
    <w:rsid w:val="003C1434"/>
    <w:rsid w:val="00B56591"/>
    <w:rsid w:val="00C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974E-772D-4594-8F17-C4AFFBB8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09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2022-05-17T14:43:00Z</dcterms:created>
  <dcterms:modified xsi:type="dcterms:W3CDTF">2022-05-17T14:43:00Z</dcterms:modified>
</cp:coreProperties>
</file>